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44" w:rsidRDefault="00D43FB1">
      <w:pPr>
        <w:spacing w:before="140" w:line="226" w:lineRule="auto"/>
        <w:ind w:left="748"/>
        <w:outlineLvl w:val="0"/>
        <w:rPr>
          <w:rFonts w:ascii="黑体" w:eastAsia="黑体" w:hAnsi="黑体" w:cs="黑体"/>
          <w:sz w:val="35"/>
          <w:szCs w:val="35"/>
          <w:lang w:eastAsia="zh-CN"/>
        </w:rPr>
      </w:pPr>
      <w:r>
        <w:rPr>
          <w:rFonts w:ascii="黑体" w:eastAsia="黑体" w:hAnsi="黑体" w:cs="黑体"/>
          <w:spacing w:val="6"/>
          <w:sz w:val="35"/>
          <w:szCs w:val="35"/>
          <w:lang w:eastAsia="zh-CN"/>
        </w:rPr>
        <w:t>海洋法律与人文学院</w:t>
      </w:r>
      <w:r>
        <w:rPr>
          <w:rFonts w:ascii="黑体" w:eastAsia="黑体" w:hAnsi="黑体" w:cs="黑体"/>
          <w:spacing w:val="-57"/>
          <w:sz w:val="35"/>
          <w:szCs w:val="35"/>
          <w:lang w:eastAsia="zh-CN"/>
        </w:rPr>
        <w:t xml:space="preserve"> </w:t>
      </w:r>
      <w:r>
        <w:rPr>
          <w:rFonts w:ascii="黑体" w:eastAsia="黑体" w:hAnsi="黑体" w:cs="黑体"/>
          <w:spacing w:val="6"/>
          <w:sz w:val="35"/>
          <w:szCs w:val="35"/>
          <w:lang w:eastAsia="zh-CN"/>
        </w:rPr>
        <w:t>2027</w:t>
      </w:r>
      <w:r>
        <w:rPr>
          <w:rFonts w:ascii="黑体" w:eastAsia="黑体" w:hAnsi="黑体" w:cs="黑体"/>
          <w:spacing w:val="6"/>
          <w:sz w:val="35"/>
          <w:szCs w:val="35"/>
          <w:lang w:eastAsia="zh-CN"/>
        </w:rPr>
        <w:t>年</w:t>
      </w:r>
      <w:r>
        <w:rPr>
          <w:rFonts w:ascii="黑体" w:eastAsia="黑体" w:hAnsi="黑体" w:cs="黑体" w:hint="eastAsia"/>
          <w:spacing w:val="6"/>
          <w:sz w:val="35"/>
          <w:szCs w:val="35"/>
          <w:lang w:eastAsia="zh-CN"/>
        </w:rPr>
        <w:t xml:space="preserve"> </w:t>
      </w:r>
      <w:r>
        <w:rPr>
          <w:rFonts w:ascii="黑体" w:eastAsia="黑体" w:hAnsi="黑体" w:cs="黑体"/>
          <w:spacing w:val="6"/>
          <w:sz w:val="35"/>
          <w:szCs w:val="35"/>
          <w:lang w:eastAsia="zh-CN"/>
        </w:rPr>
        <w:t>推荐优秀应届</w:t>
      </w:r>
    </w:p>
    <w:p w:rsidR="00B72F44" w:rsidRDefault="00D43FB1">
      <w:pPr>
        <w:spacing w:before="195" w:line="226" w:lineRule="auto"/>
        <w:ind w:left="581"/>
        <w:outlineLvl w:val="0"/>
        <w:rPr>
          <w:rFonts w:ascii="黑体" w:eastAsia="黑体" w:hAnsi="黑体" w:cs="黑体"/>
          <w:sz w:val="35"/>
          <w:szCs w:val="35"/>
          <w:lang w:eastAsia="zh-CN"/>
        </w:rPr>
      </w:pPr>
      <w:r>
        <w:rPr>
          <w:rFonts w:ascii="黑体" w:eastAsia="黑体" w:hAnsi="黑体" w:cs="黑体"/>
          <w:spacing w:val="9"/>
          <w:sz w:val="35"/>
          <w:szCs w:val="35"/>
          <w:lang w:eastAsia="zh-CN"/>
        </w:rPr>
        <w:t>本科毕业生免试攻读研究生现实表现考核标准</w:t>
      </w:r>
    </w:p>
    <w:p w:rsidR="00B72F44" w:rsidRDefault="00B72F44">
      <w:pPr>
        <w:spacing w:line="424" w:lineRule="auto"/>
        <w:rPr>
          <w:lang w:eastAsia="zh-CN"/>
        </w:rPr>
      </w:pPr>
    </w:p>
    <w:p w:rsidR="00B72F44" w:rsidRDefault="00D43FB1">
      <w:pPr>
        <w:spacing w:before="101" w:line="349" w:lineRule="auto"/>
        <w:ind w:left="34" w:right="404" w:firstLine="480"/>
        <w:jc w:val="both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15"/>
          <w:sz w:val="31"/>
          <w:szCs w:val="31"/>
          <w:lang w:eastAsia="zh-CN"/>
        </w:rPr>
        <w:t>现实表现评定成绩，依据评定标准，采取综合评定的方</w:t>
      </w:r>
      <w:r>
        <w:rPr>
          <w:rFonts w:ascii="FangSong" w:eastAsia="FangSong" w:hAnsi="FangSong" w:cs="FangSong"/>
          <w:spacing w:val="14"/>
          <w:sz w:val="31"/>
          <w:szCs w:val="31"/>
          <w:lang w:eastAsia="zh-CN"/>
        </w:rPr>
        <w:t>式，对学生在校期间（</w:t>
      </w:r>
      <w:r>
        <w:rPr>
          <w:rFonts w:ascii="FangSong" w:eastAsia="FangSong" w:hAnsi="FangSong" w:cs="FangSong"/>
          <w:spacing w:val="14"/>
          <w:sz w:val="31"/>
          <w:szCs w:val="31"/>
          <w:lang w:eastAsia="zh-CN"/>
        </w:rPr>
        <w:t>1</w:t>
      </w:r>
      <w:r>
        <w:rPr>
          <w:rFonts w:ascii="FangSong" w:eastAsia="FangSong" w:hAnsi="FangSong" w:cs="FangSong"/>
          <w:spacing w:val="14"/>
          <w:sz w:val="31"/>
          <w:szCs w:val="31"/>
          <w:lang w:eastAsia="zh-CN"/>
        </w:rPr>
        <w:t>～</w:t>
      </w:r>
      <w:r>
        <w:rPr>
          <w:rFonts w:ascii="FangSong" w:eastAsia="FangSong" w:hAnsi="FangSong" w:cs="FangSong"/>
          <w:spacing w:val="14"/>
          <w:sz w:val="31"/>
          <w:szCs w:val="31"/>
          <w:lang w:eastAsia="zh-CN"/>
        </w:rPr>
        <w:t xml:space="preserve">6 </w:t>
      </w:r>
      <w:r>
        <w:rPr>
          <w:rFonts w:ascii="FangSong" w:eastAsia="FangSong" w:hAnsi="FangSong" w:cs="FangSong"/>
          <w:spacing w:val="14"/>
          <w:sz w:val="31"/>
          <w:szCs w:val="31"/>
          <w:lang w:eastAsia="zh-CN"/>
        </w:rPr>
        <w:t>学期）的思想品德素养、学业</w:t>
      </w:r>
      <w:r>
        <w:rPr>
          <w:rFonts w:ascii="FangSong" w:eastAsia="FangSong" w:hAnsi="FangSong" w:cs="FangSong"/>
          <w:spacing w:val="8"/>
          <w:sz w:val="31"/>
          <w:szCs w:val="31"/>
          <w:lang w:eastAsia="zh-CN"/>
        </w:rPr>
        <w:t>发展素养、科研创新素养、综合能力素质等方面进行综合考</w:t>
      </w:r>
      <w:r>
        <w:rPr>
          <w:rFonts w:ascii="FangSong" w:eastAsia="FangSong" w:hAnsi="FangSong" w:cs="FangSong"/>
          <w:spacing w:val="-3"/>
          <w:sz w:val="31"/>
          <w:szCs w:val="31"/>
          <w:lang w:eastAsia="zh-CN"/>
        </w:rPr>
        <w:t>核评分，满分按</w:t>
      </w:r>
      <w:r>
        <w:rPr>
          <w:rFonts w:ascii="FangSong" w:eastAsia="FangSong" w:hAnsi="FangSong" w:cs="FangSong"/>
          <w:spacing w:val="-24"/>
          <w:sz w:val="31"/>
          <w:szCs w:val="31"/>
          <w:lang w:eastAsia="zh-CN"/>
        </w:rPr>
        <w:t xml:space="preserve"> </w:t>
      </w:r>
      <w:r>
        <w:rPr>
          <w:rFonts w:ascii="FangSong" w:eastAsia="FangSong" w:hAnsi="FangSong" w:cs="FangSong"/>
          <w:spacing w:val="-3"/>
          <w:sz w:val="31"/>
          <w:szCs w:val="31"/>
          <w:lang w:eastAsia="zh-CN"/>
        </w:rPr>
        <w:t>100</w:t>
      </w:r>
      <w:r>
        <w:rPr>
          <w:rFonts w:ascii="FangSong" w:eastAsia="FangSong" w:hAnsi="FangSong" w:cs="FangSong"/>
          <w:spacing w:val="-50"/>
          <w:sz w:val="31"/>
          <w:szCs w:val="31"/>
          <w:lang w:eastAsia="zh-CN"/>
        </w:rPr>
        <w:t xml:space="preserve"> </w:t>
      </w:r>
      <w:r>
        <w:rPr>
          <w:rFonts w:ascii="FangSong" w:eastAsia="FangSong" w:hAnsi="FangSong" w:cs="FangSong"/>
          <w:spacing w:val="-3"/>
          <w:sz w:val="31"/>
          <w:szCs w:val="31"/>
          <w:lang w:eastAsia="zh-CN"/>
        </w:rPr>
        <w:t>分计算。</w:t>
      </w:r>
      <w:r>
        <w:rPr>
          <w:rFonts w:ascii="FangSong" w:eastAsia="FangSong" w:hAnsi="FangSong" w:cs="FangSong"/>
          <w:spacing w:val="-3"/>
          <w:sz w:val="31"/>
          <w:szCs w:val="31"/>
        </w:rPr>
        <w:t>各考核项目评定参考依据如下：</w:t>
      </w:r>
    </w:p>
    <w:tbl>
      <w:tblPr>
        <w:tblStyle w:val="TableNormal"/>
        <w:tblW w:w="8793" w:type="dxa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1396"/>
        <w:gridCol w:w="4600"/>
        <w:gridCol w:w="1183"/>
      </w:tblGrid>
      <w:tr w:rsidR="00B72F44">
        <w:trPr>
          <w:trHeight w:val="657"/>
        </w:trPr>
        <w:tc>
          <w:tcPr>
            <w:tcW w:w="1614" w:type="dxa"/>
          </w:tcPr>
          <w:p w:rsidR="00B72F44" w:rsidRDefault="00D43FB1">
            <w:pPr>
              <w:pStyle w:val="TableText"/>
              <w:spacing w:before="253" w:line="219" w:lineRule="auto"/>
              <w:ind w:left="3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考核项目</w:t>
            </w:r>
          </w:p>
        </w:tc>
        <w:tc>
          <w:tcPr>
            <w:tcW w:w="1396" w:type="dxa"/>
          </w:tcPr>
          <w:p w:rsidR="00B72F44" w:rsidRDefault="00D43FB1">
            <w:pPr>
              <w:pStyle w:val="TableText"/>
              <w:spacing w:before="253" w:line="219" w:lineRule="auto"/>
              <w:ind w:left="29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考核内容</w:t>
            </w:r>
          </w:p>
        </w:tc>
        <w:tc>
          <w:tcPr>
            <w:tcW w:w="4600" w:type="dxa"/>
          </w:tcPr>
          <w:p w:rsidR="00B72F44" w:rsidRDefault="00D43FB1">
            <w:pPr>
              <w:pStyle w:val="TableText"/>
              <w:spacing w:before="252" w:line="219" w:lineRule="auto"/>
              <w:ind w:left="197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参考依据</w:t>
            </w:r>
          </w:p>
        </w:tc>
        <w:tc>
          <w:tcPr>
            <w:tcW w:w="1183" w:type="dxa"/>
          </w:tcPr>
          <w:p w:rsidR="00B72F44" w:rsidRDefault="00D43FB1">
            <w:pPr>
              <w:pStyle w:val="TableText"/>
              <w:spacing w:before="274" w:line="220" w:lineRule="auto"/>
              <w:ind w:left="28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分值</w:t>
            </w:r>
          </w:p>
        </w:tc>
      </w:tr>
      <w:tr w:rsidR="00B72F44">
        <w:trPr>
          <w:trHeight w:val="1550"/>
        </w:trPr>
        <w:tc>
          <w:tcPr>
            <w:tcW w:w="1614" w:type="dxa"/>
            <w:vMerge w:val="restart"/>
            <w:tcBorders>
              <w:bottom w:val="nil"/>
            </w:tcBorders>
          </w:tcPr>
          <w:p w:rsidR="00B72F44" w:rsidRDefault="00B72F44">
            <w:pPr>
              <w:spacing w:line="269" w:lineRule="auto"/>
            </w:pPr>
          </w:p>
          <w:p w:rsidR="00B72F44" w:rsidRDefault="00B72F44">
            <w:pPr>
              <w:spacing w:line="269" w:lineRule="auto"/>
            </w:pPr>
          </w:p>
          <w:p w:rsidR="00B72F44" w:rsidRDefault="00B72F44">
            <w:pPr>
              <w:spacing w:line="269" w:lineRule="auto"/>
            </w:pPr>
          </w:p>
          <w:p w:rsidR="00B72F44" w:rsidRDefault="00B72F44">
            <w:pPr>
              <w:spacing w:line="270" w:lineRule="auto"/>
            </w:pPr>
          </w:p>
          <w:p w:rsidR="00B72F44" w:rsidRDefault="00B72F44">
            <w:pPr>
              <w:spacing w:line="270" w:lineRule="auto"/>
            </w:pPr>
          </w:p>
          <w:p w:rsidR="00B72F44" w:rsidRDefault="00B72F44">
            <w:pPr>
              <w:spacing w:line="270" w:lineRule="auto"/>
            </w:pPr>
          </w:p>
          <w:p w:rsidR="00B72F44" w:rsidRDefault="00B72F44">
            <w:pPr>
              <w:spacing w:line="270" w:lineRule="auto"/>
            </w:pPr>
          </w:p>
          <w:p w:rsidR="00B72F44" w:rsidRDefault="00D43FB1">
            <w:pPr>
              <w:pStyle w:val="TableText"/>
              <w:spacing w:before="78" w:line="242" w:lineRule="auto"/>
              <w:ind w:left="618" w:right="282" w:hanging="23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思想品德</w:t>
            </w:r>
            <w:r>
              <w:rPr>
                <w:spacing w:val="-7"/>
                <w:sz w:val="24"/>
                <w:szCs w:val="24"/>
              </w:rPr>
              <w:t>素养</w:t>
            </w:r>
          </w:p>
        </w:tc>
        <w:tc>
          <w:tcPr>
            <w:tcW w:w="1396" w:type="dxa"/>
          </w:tcPr>
          <w:p w:rsidR="00B72F44" w:rsidRDefault="00B72F44">
            <w:pPr>
              <w:spacing w:line="418" w:lineRule="auto"/>
            </w:pPr>
          </w:p>
          <w:p w:rsidR="00B72F44" w:rsidRDefault="00D43FB1">
            <w:pPr>
              <w:pStyle w:val="TableText"/>
              <w:spacing w:before="78" w:line="242" w:lineRule="auto"/>
              <w:ind w:left="295" w:right="216" w:hanging="6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思想政治</w:t>
            </w: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"/>
                <w:sz w:val="24"/>
                <w:szCs w:val="24"/>
              </w:rPr>
              <w:t>5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4600" w:type="dxa"/>
          </w:tcPr>
          <w:p w:rsidR="00B72F44" w:rsidRDefault="00D43FB1">
            <w:pPr>
              <w:pStyle w:val="TableText"/>
              <w:spacing w:before="62" w:line="303" w:lineRule="auto"/>
              <w:ind w:left="13" w:right="124" w:firstLine="4"/>
              <w:jc w:val="both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热爱祖国，拥护中国共产党的领导，树立对马克思主</w:t>
            </w:r>
            <w:r>
              <w:rPr>
                <w:spacing w:val="8"/>
                <w:lang w:eastAsia="zh-CN"/>
              </w:rPr>
              <w:t>义的信仰、对中国特色社会主义的信念</w:t>
            </w:r>
            <w:r>
              <w:rPr>
                <w:spacing w:val="8"/>
                <w:lang w:eastAsia="zh-CN"/>
              </w:rPr>
              <w:t>,</w:t>
            </w:r>
            <w:r>
              <w:rPr>
                <w:spacing w:val="8"/>
                <w:lang w:eastAsia="zh-CN"/>
              </w:rPr>
              <w:t>坚定</w:t>
            </w:r>
            <w:r>
              <w:rPr>
                <w:spacing w:val="8"/>
                <w:lang w:eastAsia="zh-CN"/>
              </w:rPr>
              <w:t>“</w:t>
            </w:r>
            <w:r>
              <w:rPr>
                <w:spacing w:val="-56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四个自</w:t>
            </w:r>
            <w:r>
              <w:rPr>
                <w:spacing w:val="7"/>
                <w:lang w:eastAsia="zh-CN"/>
              </w:rPr>
              <w:t>信</w:t>
            </w:r>
            <w:r>
              <w:rPr>
                <w:spacing w:val="-56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”</w:t>
            </w:r>
            <w:r>
              <w:rPr>
                <w:spacing w:val="7"/>
                <w:lang w:eastAsia="zh-CN"/>
              </w:rPr>
              <w:t>，做到</w:t>
            </w:r>
            <w:r>
              <w:rPr>
                <w:spacing w:val="7"/>
                <w:lang w:eastAsia="zh-CN"/>
              </w:rPr>
              <w:t>“</w:t>
            </w:r>
            <w:r>
              <w:rPr>
                <w:spacing w:val="7"/>
                <w:lang w:eastAsia="zh-CN"/>
              </w:rPr>
              <w:t>两个维护</w:t>
            </w:r>
            <w:r>
              <w:rPr>
                <w:spacing w:val="-65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”</w:t>
            </w:r>
            <w:r>
              <w:rPr>
                <w:spacing w:val="7"/>
                <w:lang w:eastAsia="zh-CN"/>
              </w:rPr>
              <w:t>，思想积极要求进步，认真参加学校、学院组织的各类理论学习活动，</w:t>
            </w:r>
            <w:r>
              <w:rPr>
                <w:spacing w:val="-28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自觉加强</w:t>
            </w:r>
            <w:r>
              <w:rPr>
                <w:spacing w:val="6"/>
                <w:lang w:eastAsia="zh-CN"/>
              </w:rPr>
              <w:t>政治修养。</w:t>
            </w:r>
          </w:p>
        </w:tc>
        <w:tc>
          <w:tcPr>
            <w:tcW w:w="1183" w:type="dxa"/>
            <w:vMerge w:val="restart"/>
            <w:tcBorders>
              <w:bottom w:val="nil"/>
            </w:tcBorders>
          </w:tcPr>
          <w:p w:rsidR="00B72F44" w:rsidRDefault="00B72F44">
            <w:pPr>
              <w:spacing w:line="257" w:lineRule="auto"/>
              <w:rPr>
                <w:lang w:eastAsia="zh-CN"/>
              </w:rPr>
            </w:pPr>
          </w:p>
          <w:p w:rsidR="00B72F44" w:rsidRDefault="00B72F44">
            <w:pPr>
              <w:spacing w:line="257" w:lineRule="auto"/>
              <w:rPr>
                <w:lang w:eastAsia="zh-CN"/>
              </w:rPr>
            </w:pPr>
          </w:p>
          <w:p w:rsidR="00B72F44" w:rsidRDefault="00B72F44">
            <w:pPr>
              <w:spacing w:line="257" w:lineRule="auto"/>
              <w:rPr>
                <w:lang w:eastAsia="zh-CN"/>
              </w:rPr>
            </w:pPr>
          </w:p>
          <w:p w:rsidR="00B72F44" w:rsidRDefault="00B72F44">
            <w:pPr>
              <w:spacing w:line="257" w:lineRule="auto"/>
              <w:rPr>
                <w:lang w:eastAsia="zh-CN"/>
              </w:rPr>
            </w:pPr>
          </w:p>
          <w:p w:rsidR="00B72F44" w:rsidRDefault="00B72F44">
            <w:pPr>
              <w:spacing w:line="257" w:lineRule="auto"/>
              <w:rPr>
                <w:lang w:eastAsia="zh-CN"/>
              </w:rPr>
            </w:pPr>
          </w:p>
          <w:p w:rsidR="00B72F44" w:rsidRDefault="00B72F44">
            <w:pPr>
              <w:spacing w:line="257" w:lineRule="auto"/>
              <w:rPr>
                <w:lang w:eastAsia="zh-CN"/>
              </w:rPr>
            </w:pPr>
          </w:p>
          <w:p w:rsidR="00B72F44" w:rsidRDefault="00B72F44">
            <w:pPr>
              <w:spacing w:line="257" w:lineRule="auto"/>
              <w:rPr>
                <w:lang w:eastAsia="zh-CN"/>
              </w:rPr>
            </w:pPr>
          </w:p>
          <w:p w:rsidR="00B72F44" w:rsidRDefault="00B72F44">
            <w:pPr>
              <w:spacing w:line="258" w:lineRule="auto"/>
              <w:rPr>
                <w:lang w:eastAsia="zh-CN"/>
              </w:rPr>
            </w:pPr>
          </w:p>
          <w:p w:rsidR="00B72F44" w:rsidRDefault="00D43FB1">
            <w:pPr>
              <w:pStyle w:val="TableText"/>
              <w:spacing w:before="71" w:line="221" w:lineRule="auto"/>
              <w:ind w:left="32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</w:t>
            </w:r>
            <w:r>
              <w:rPr>
                <w:spacing w:val="1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分</w:t>
            </w:r>
          </w:p>
        </w:tc>
      </w:tr>
      <w:tr w:rsidR="00B72F44">
        <w:trPr>
          <w:trHeight w:val="1143"/>
        </w:trPr>
        <w:tc>
          <w:tcPr>
            <w:tcW w:w="1614" w:type="dxa"/>
            <w:vMerge/>
            <w:tcBorders>
              <w:top w:val="nil"/>
              <w:bottom w:val="nil"/>
            </w:tcBorders>
          </w:tcPr>
          <w:p w:rsidR="00B72F44" w:rsidRDefault="00B72F44"/>
        </w:tc>
        <w:tc>
          <w:tcPr>
            <w:tcW w:w="1396" w:type="dxa"/>
          </w:tcPr>
          <w:p w:rsidR="00B72F44" w:rsidRDefault="00D43FB1">
            <w:pPr>
              <w:pStyle w:val="TableText"/>
              <w:spacing w:before="297" w:line="242" w:lineRule="auto"/>
              <w:ind w:left="294" w:right="216" w:hanging="7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道德品质</w:t>
            </w: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"/>
                <w:sz w:val="24"/>
                <w:szCs w:val="24"/>
              </w:rPr>
              <w:t>5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4600" w:type="dxa"/>
          </w:tcPr>
          <w:p w:rsidR="00B72F44" w:rsidRDefault="00D43FB1">
            <w:pPr>
              <w:pStyle w:val="TableText"/>
              <w:spacing w:before="111" w:line="262" w:lineRule="auto"/>
              <w:ind w:left="114"/>
              <w:jc w:val="both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树立和践行社会主义核心价值观，弘扬爱国主义、集体主义、社会主义思想，自觉维护社会公德，文明礼貌，爱护公物，诚实守信，乐于助人，热爱劳动，热心公益，勤俭节约，爱护环境</w:t>
            </w:r>
            <w:r>
              <w:rPr>
                <w:spacing w:val="-1"/>
                <w:lang w:eastAsia="zh-CN"/>
              </w:rPr>
              <w:t>,</w:t>
            </w:r>
            <w:r>
              <w:rPr>
                <w:spacing w:val="-1"/>
                <w:lang w:eastAsia="zh-CN"/>
              </w:rPr>
              <w:t>带头倡导良好社会风尚。</w:t>
            </w:r>
          </w:p>
        </w:tc>
        <w:tc>
          <w:tcPr>
            <w:tcW w:w="1183" w:type="dxa"/>
            <w:vMerge/>
            <w:tcBorders>
              <w:top w:val="nil"/>
              <w:bottom w:val="nil"/>
            </w:tcBorders>
          </w:tcPr>
          <w:p w:rsidR="00B72F44" w:rsidRDefault="00B72F44">
            <w:pPr>
              <w:rPr>
                <w:lang w:eastAsia="zh-CN"/>
              </w:rPr>
            </w:pPr>
          </w:p>
        </w:tc>
      </w:tr>
      <w:tr w:rsidR="00B72F44">
        <w:trPr>
          <w:trHeight w:val="895"/>
        </w:trPr>
        <w:tc>
          <w:tcPr>
            <w:tcW w:w="1614" w:type="dxa"/>
            <w:vMerge/>
            <w:tcBorders>
              <w:top w:val="nil"/>
              <w:bottom w:val="nil"/>
            </w:tcBorders>
          </w:tcPr>
          <w:p w:rsidR="00B72F44" w:rsidRDefault="00B72F44">
            <w:pPr>
              <w:rPr>
                <w:lang w:eastAsia="zh-CN"/>
              </w:rPr>
            </w:pPr>
          </w:p>
        </w:tc>
        <w:tc>
          <w:tcPr>
            <w:tcW w:w="1396" w:type="dxa"/>
          </w:tcPr>
          <w:p w:rsidR="00B72F44" w:rsidRDefault="00D43FB1">
            <w:pPr>
              <w:pStyle w:val="TableText"/>
              <w:spacing w:before="174" w:line="242" w:lineRule="auto"/>
              <w:ind w:left="294" w:right="216" w:hanging="6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身心健康</w:t>
            </w: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"/>
                <w:sz w:val="24"/>
                <w:szCs w:val="24"/>
              </w:rPr>
              <w:t>5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4600" w:type="dxa"/>
          </w:tcPr>
          <w:p w:rsidR="00B72F44" w:rsidRDefault="00D43FB1">
            <w:pPr>
              <w:pStyle w:val="TableText"/>
              <w:spacing w:before="244" w:line="263" w:lineRule="auto"/>
              <w:ind w:left="121" w:hanging="7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积极参加课外体育锻炼和体育竞赛活动，体</w:t>
            </w:r>
            <w:r>
              <w:rPr>
                <w:spacing w:val="2"/>
                <w:lang w:eastAsia="zh-CN"/>
              </w:rPr>
              <w:t>魄健康，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2"/>
                <w:lang w:eastAsia="zh-CN"/>
              </w:rPr>
              <w:t>体</w:t>
            </w:r>
            <w:r>
              <w:rPr>
                <w:spacing w:val="-1"/>
                <w:lang w:eastAsia="zh-CN"/>
              </w:rPr>
              <w:t>育成绩达标；有较强的适应能力和心理调节能力。</w:t>
            </w:r>
          </w:p>
        </w:tc>
        <w:tc>
          <w:tcPr>
            <w:tcW w:w="1183" w:type="dxa"/>
            <w:vMerge/>
            <w:tcBorders>
              <w:top w:val="nil"/>
              <w:bottom w:val="nil"/>
            </w:tcBorders>
          </w:tcPr>
          <w:p w:rsidR="00B72F44" w:rsidRDefault="00B72F44">
            <w:pPr>
              <w:rPr>
                <w:lang w:eastAsia="zh-CN"/>
              </w:rPr>
            </w:pPr>
          </w:p>
        </w:tc>
      </w:tr>
      <w:tr w:rsidR="00B72F44">
        <w:trPr>
          <w:trHeight w:val="903"/>
        </w:trPr>
        <w:tc>
          <w:tcPr>
            <w:tcW w:w="1614" w:type="dxa"/>
            <w:vMerge/>
            <w:tcBorders>
              <w:top w:val="nil"/>
            </w:tcBorders>
          </w:tcPr>
          <w:p w:rsidR="00B72F44" w:rsidRDefault="00B72F44">
            <w:pPr>
              <w:rPr>
                <w:lang w:eastAsia="zh-CN"/>
              </w:rPr>
            </w:pPr>
          </w:p>
        </w:tc>
        <w:tc>
          <w:tcPr>
            <w:tcW w:w="1396" w:type="dxa"/>
          </w:tcPr>
          <w:p w:rsidR="00B72F44" w:rsidRDefault="00D43FB1">
            <w:pPr>
              <w:pStyle w:val="TableText"/>
              <w:spacing w:before="177" w:line="242" w:lineRule="auto"/>
              <w:ind w:left="294" w:right="216" w:hanging="6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行为规范</w:t>
            </w: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"/>
                <w:sz w:val="24"/>
                <w:szCs w:val="24"/>
              </w:rPr>
              <w:t>5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4600" w:type="dxa"/>
          </w:tcPr>
          <w:p w:rsidR="00B72F44" w:rsidRDefault="00D43FB1">
            <w:pPr>
              <w:pStyle w:val="TableText"/>
              <w:spacing w:before="119" w:line="261" w:lineRule="auto"/>
              <w:ind w:left="113"/>
              <w:jc w:val="both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遵守国家法律法规和学校各项规章制度，自觉维护公共秩序，关心集体，积极参与各项集体活动，自觉维护集体荣</w:t>
            </w:r>
            <w:r>
              <w:rPr>
                <w:spacing w:val="-4"/>
                <w:lang w:eastAsia="zh-CN"/>
              </w:rPr>
              <w:t>誉。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B72F44" w:rsidRDefault="00B72F44">
            <w:pPr>
              <w:rPr>
                <w:lang w:eastAsia="zh-CN"/>
              </w:rPr>
            </w:pPr>
          </w:p>
        </w:tc>
      </w:tr>
      <w:tr w:rsidR="00B72F44">
        <w:trPr>
          <w:trHeight w:val="1156"/>
        </w:trPr>
        <w:tc>
          <w:tcPr>
            <w:tcW w:w="1614" w:type="dxa"/>
            <w:vMerge w:val="restart"/>
            <w:tcBorders>
              <w:bottom w:val="nil"/>
            </w:tcBorders>
          </w:tcPr>
          <w:p w:rsidR="00B72F44" w:rsidRDefault="00B72F44">
            <w:pPr>
              <w:spacing w:line="295" w:lineRule="auto"/>
              <w:rPr>
                <w:lang w:eastAsia="zh-CN"/>
              </w:rPr>
            </w:pPr>
          </w:p>
          <w:p w:rsidR="00B72F44" w:rsidRDefault="00B72F44">
            <w:pPr>
              <w:spacing w:line="295" w:lineRule="auto"/>
              <w:rPr>
                <w:lang w:eastAsia="zh-CN"/>
              </w:rPr>
            </w:pPr>
          </w:p>
          <w:p w:rsidR="00B72F44" w:rsidRDefault="00B72F44">
            <w:pPr>
              <w:spacing w:line="296" w:lineRule="auto"/>
              <w:rPr>
                <w:lang w:eastAsia="zh-CN"/>
              </w:rPr>
            </w:pPr>
          </w:p>
          <w:p w:rsidR="00B72F44" w:rsidRDefault="00B72F44">
            <w:pPr>
              <w:spacing w:line="296" w:lineRule="auto"/>
              <w:rPr>
                <w:lang w:eastAsia="zh-CN"/>
              </w:rPr>
            </w:pPr>
          </w:p>
          <w:p w:rsidR="00B72F44" w:rsidRDefault="00D43FB1">
            <w:pPr>
              <w:pStyle w:val="TableText"/>
              <w:spacing w:before="78" w:line="242" w:lineRule="auto"/>
              <w:ind w:left="602" w:right="346" w:hanging="28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学业发展</w:t>
            </w:r>
            <w:r>
              <w:rPr>
                <w:spacing w:val="-7"/>
                <w:sz w:val="24"/>
                <w:szCs w:val="24"/>
              </w:rPr>
              <w:t>素养</w:t>
            </w:r>
          </w:p>
        </w:tc>
        <w:tc>
          <w:tcPr>
            <w:tcW w:w="1396" w:type="dxa"/>
          </w:tcPr>
          <w:p w:rsidR="00B72F44" w:rsidRDefault="00D43FB1">
            <w:pPr>
              <w:pStyle w:val="TableText"/>
              <w:spacing w:before="153"/>
              <w:ind w:left="608" w:right="125" w:hanging="29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专业基础</w:t>
            </w:r>
            <w:r>
              <w:rPr>
                <w:spacing w:val="-7"/>
                <w:sz w:val="24"/>
                <w:szCs w:val="24"/>
              </w:rPr>
              <w:t>素养</w:t>
            </w:r>
          </w:p>
          <w:p w:rsidR="00B72F44" w:rsidRDefault="00D43FB1">
            <w:pPr>
              <w:pStyle w:val="TableText"/>
              <w:spacing w:line="220" w:lineRule="auto"/>
              <w:ind w:left="39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（</w:t>
            </w:r>
            <w:r>
              <w:rPr>
                <w:spacing w:val="-5"/>
                <w:sz w:val="24"/>
                <w:szCs w:val="24"/>
              </w:rPr>
              <w:t>10</w:t>
            </w:r>
            <w:r>
              <w:rPr>
                <w:spacing w:val="-5"/>
                <w:sz w:val="24"/>
                <w:szCs w:val="24"/>
              </w:rPr>
              <w:t>分）</w:t>
            </w:r>
          </w:p>
        </w:tc>
        <w:tc>
          <w:tcPr>
            <w:tcW w:w="4600" w:type="dxa"/>
          </w:tcPr>
          <w:p w:rsidR="00B72F44" w:rsidRDefault="00D43FB1">
            <w:pPr>
              <w:pStyle w:val="TableText"/>
              <w:spacing w:before="246" w:line="263" w:lineRule="auto"/>
              <w:ind w:left="117" w:firstLine="1"/>
              <w:jc w:val="both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掌握所学专业基础知识和技能，具有良好的科学方法和思维方法，了解学科专业发展前沿，具备正确的科学伦理和</w:t>
            </w:r>
            <w:r>
              <w:rPr>
                <w:spacing w:val="-2"/>
                <w:lang w:eastAsia="zh-CN"/>
              </w:rPr>
              <w:t>学科专业品质。</w:t>
            </w:r>
          </w:p>
        </w:tc>
        <w:tc>
          <w:tcPr>
            <w:tcW w:w="1183" w:type="dxa"/>
            <w:vMerge w:val="restart"/>
            <w:tcBorders>
              <w:bottom w:val="nil"/>
            </w:tcBorders>
          </w:tcPr>
          <w:p w:rsidR="00B72F44" w:rsidRDefault="00B72F44">
            <w:pPr>
              <w:spacing w:line="269" w:lineRule="auto"/>
              <w:rPr>
                <w:lang w:eastAsia="zh-CN"/>
              </w:rPr>
            </w:pPr>
          </w:p>
          <w:p w:rsidR="00B72F44" w:rsidRDefault="00B72F44">
            <w:pPr>
              <w:spacing w:line="269" w:lineRule="auto"/>
              <w:rPr>
                <w:lang w:eastAsia="zh-CN"/>
              </w:rPr>
            </w:pPr>
          </w:p>
          <w:p w:rsidR="00B72F44" w:rsidRDefault="00B72F44">
            <w:pPr>
              <w:spacing w:line="269" w:lineRule="auto"/>
              <w:rPr>
                <w:lang w:eastAsia="zh-CN"/>
              </w:rPr>
            </w:pPr>
          </w:p>
          <w:p w:rsidR="00B72F44" w:rsidRDefault="00B72F44">
            <w:pPr>
              <w:spacing w:line="269" w:lineRule="auto"/>
              <w:rPr>
                <w:lang w:eastAsia="zh-CN"/>
              </w:rPr>
            </w:pPr>
          </w:p>
          <w:p w:rsidR="00B72F44" w:rsidRDefault="00B72F44">
            <w:pPr>
              <w:spacing w:line="269" w:lineRule="auto"/>
              <w:rPr>
                <w:lang w:eastAsia="zh-CN"/>
              </w:rPr>
            </w:pPr>
          </w:p>
          <w:p w:rsidR="00B72F44" w:rsidRDefault="00D43FB1">
            <w:pPr>
              <w:pStyle w:val="TableText"/>
              <w:spacing w:before="71" w:line="221" w:lineRule="auto"/>
              <w:ind w:left="38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</w:t>
            </w:r>
            <w:r>
              <w:rPr>
                <w:spacing w:val="-4"/>
                <w:sz w:val="22"/>
                <w:szCs w:val="22"/>
              </w:rPr>
              <w:t>分</w:t>
            </w:r>
          </w:p>
        </w:tc>
      </w:tr>
      <w:tr w:rsidR="00B72F44">
        <w:trPr>
          <w:trHeight w:val="960"/>
        </w:trPr>
        <w:tc>
          <w:tcPr>
            <w:tcW w:w="1614" w:type="dxa"/>
            <w:vMerge/>
            <w:tcBorders>
              <w:top w:val="nil"/>
              <w:bottom w:val="nil"/>
            </w:tcBorders>
          </w:tcPr>
          <w:p w:rsidR="00B72F44" w:rsidRDefault="00B72F44"/>
        </w:tc>
        <w:tc>
          <w:tcPr>
            <w:tcW w:w="1396" w:type="dxa"/>
          </w:tcPr>
          <w:p w:rsidR="00B72F44" w:rsidRDefault="00D43FB1">
            <w:pPr>
              <w:pStyle w:val="TableText"/>
              <w:spacing w:before="58"/>
              <w:ind w:left="613" w:right="125" w:hanging="29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学业提升</w:t>
            </w:r>
            <w:r>
              <w:rPr>
                <w:spacing w:val="-10"/>
                <w:sz w:val="24"/>
                <w:szCs w:val="24"/>
              </w:rPr>
              <w:t>能力</w:t>
            </w:r>
          </w:p>
          <w:p w:rsidR="00B72F44" w:rsidRDefault="00D43FB1">
            <w:pPr>
              <w:pStyle w:val="TableText"/>
              <w:spacing w:before="1" w:line="205" w:lineRule="auto"/>
              <w:ind w:left="37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"/>
                <w:sz w:val="24"/>
                <w:szCs w:val="24"/>
              </w:rPr>
              <w:t>5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4600" w:type="dxa"/>
          </w:tcPr>
          <w:p w:rsidR="00B72F44" w:rsidRDefault="00D43FB1">
            <w:pPr>
              <w:pStyle w:val="TableText"/>
              <w:spacing w:before="227" w:line="339" w:lineRule="auto"/>
              <w:ind w:left="135" w:hanging="22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入选学校</w:t>
            </w:r>
            <w:r>
              <w:rPr>
                <w:spacing w:val="-3"/>
                <w:lang w:eastAsia="zh-CN"/>
              </w:rPr>
              <w:t>“</w:t>
            </w:r>
            <w:r>
              <w:rPr>
                <w:spacing w:val="-3"/>
                <w:lang w:eastAsia="zh-CN"/>
              </w:rPr>
              <w:t>蓝色英才班</w:t>
            </w:r>
            <w:r>
              <w:rPr>
                <w:spacing w:val="-59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”“</w:t>
            </w:r>
            <w:r>
              <w:rPr>
                <w:spacing w:val="-3"/>
                <w:lang w:eastAsia="zh-CN"/>
              </w:rPr>
              <w:t>本硕贯通培养工程</w:t>
            </w:r>
            <w:r>
              <w:rPr>
                <w:spacing w:val="-66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”</w:t>
            </w:r>
            <w:r>
              <w:rPr>
                <w:spacing w:val="-3"/>
                <w:lang w:eastAsia="zh-CN"/>
              </w:rPr>
              <w:t>，参加国</w:t>
            </w:r>
            <w:r>
              <w:rPr>
                <w:spacing w:val="-2"/>
                <w:lang w:eastAsia="zh-CN"/>
              </w:rPr>
              <w:t>内外校际学习交流，修读辅修专业等</w:t>
            </w:r>
            <w:r>
              <w:rPr>
                <w:spacing w:val="-2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。</w:t>
            </w:r>
          </w:p>
        </w:tc>
        <w:tc>
          <w:tcPr>
            <w:tcW w:w="1183" w:type="dxa"/>
            <w:vMerge/>
            <w:tcBorders>
              <w:top w:val="nil"/>
              <w:bottom w:val="nil"/>
            </w:tcBorders>
          </w:tcPr>
          <w:p w:rsidR="00B72F44" w:rsidRDefault="00B72F44">
            <w:pPr>
              <w:rPr>
                <w:lang w:eastAsia="zh-CN"/>
              </w:rPr>
            </w:pPr>
          </w:p>
        </w:tc>
      </w:tr>
      <w:tr w:rsidR="00B72F44">
        <w:trPr>
          <w:trHeight w:val="941"/>
        </w:trPr>
        <w:tc>
          <w:tcPr>
            <w:tcW w:w="1614" w:type="dxa"/>
            <w:vMerge/>
            <w:tcBorders>
              <w:top w:val="nil"/>
            </w:tcBorders>
          </w:tcPr>
          <w:p w:rsidR="00B72F44" w:rsidRDefault="00B72F44">
            <w:pPr>
              <w:rPr>
                <w:lang w:eastAsia="zh-CN"/>
              </w:rPr>
            </w:pPr>
          </w:p>
        </w:tc>
        <w:tc>
          <w:tcPr>
            <w:tcW w:w="1396" w:type="dxa"/>
          </w:tcPr>
          <w:p w:rsidR="00B72F44" w:rsidRDefault="00D43FB1">
            <w:pPr>
              <w:pStyle w:val="TableText"/>
              <w:spacing w:before="198" w:line="242" w:lineRule="auto"/>
              <w:ind w:left="302" w:right="125" w:firstLine="1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职业技能</w:t>
            </w: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"/>
                <w:sz w:val="24"/>
                <w:szCs w:val="24"/>
              </w:rPr>
              <w:t>5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4600" w:type="dxa"/>
          </w:tcPr>
          <w:p w:rsidR="00B72F44" w:rsidRDefault="00D43FB1">
            <w:pPr>
              <w:pStyle w:val="TableText"/>
              <w:spacing w:before="219" w:line="307" w:lineRule="auto"/>
              <w:ind w:left="114" w:right="1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通过外语、普通话、计算机等相关等级考试，以及其</w:t>
            </w:r>
            <w:r>
              <w:rPr>
                <w:spacing w:val="3"/>
                <w:lang w:eastAsia="zh-CN"/>
              </w:rPr>
              <w:t xml:space="preserve">  </w:t>
            </w:r>
            <w:r>
              <w:rPr>
                <w:spacing w:val="-2"/>
                <w:lang w:eastAsia="zh-CN"/>
              </w:rPr>
              <w:t>他参加职业技能培训且获得国家认可的职业资格证书等。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B72F44" w:rsidRDefault="00B72F44">
            <w:pPr>
              <w:rPr>
                <w:lang w:eastAsia="zh-CN"/>
              </w:rPr>
            </w:pPr>
          </w:p>
        </w:tc>
      </w:tr>
      <w:tr w:rsidR="00B72F44">
        <w:trPr>
          <w:trHeight w:val="745"/>
        </w:trPr>
        <w:tc>
          <w:tcPr>
            <w:tcW w:w="1614" w:type="dxa"/>
            <w:vMerge w:val="restart"/>
            <w:tcBorders>
              <w:bottom w:val="nil"/>
            </w:tcBorders>
          </w:tcPr>
          <w:p w:rsidR="00B72F44" w:rsidRDefault="00B72F44">
            <w:pPr>
              <w:spacing w:line="435" w:lineRule="auto"/>
              <w:rPr>
                <w:lang w:eastAsia="zh-CN"/>
              </w:rPr>
            </w:pPr>
          </w:p>
          <w:p w:rsidR="00B72F44" w:rsidRDefault="00D43FB1">
            <w:pPr>
              <w:pStyle w:val="TableText"/>
              <w:spacing w:before="78" w:line="242" w:lineRule="auto"/>
              <w:ind w:left="601" w:right="346" w:hanging="29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科研创新</w:t>
            </w:r>
            <w:r>
              <w:rPr>
                <w:spacing w:val="-7"/>
                <w:sz w:val="24"/>
                <w:szCs w:val="24"/>
              </w:rPr>
              <w:t>素养</w:t>
            </w:r>
          </w:p>
        </w:tc>
        <w:tc>
          <w:tcPr>
            <w:tcW w:w="1396" w:type="dxa"/>
          </w:tcPr>
          <w:p w:rsidR="00B72F44" w:rsidRDefault="00D43FB1">
            <w:pPr>
              <w:pStyle w:val="TableText"/>
              <w:spacing w:before="100" w:line="219" w:lineRule="auto"/>
              <w:ind w:left="31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科学研究</w:t>
            </w:r>
          </w:p>
          <w:p w:rsidR="00B72F44" w:rsidRDefault="00D43FB1">
            <w:pPr>
              <w:pStyle w:val="TableText"/>
              <w:spacing w:before="27" w:line="220" w:lineRule="auto"/>
              <w:ind w:left="30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"/>
                <w:sz w:val="24"/>
                <w:szCs w:val="24"/>
              </w:rPr>
              <w:t>5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4600" w:type="dxa"/>
          </w:tcPr>
          <w:p w:rsidR="00B72F44" w:rsidRDefault="00D43FB1">
            <w:pPr>
              <w:pStyle w:val="TableText"/>
              <w:spacing w:before="168" w:line="264" w:lineRule="auto"/>
              <w:ind w:left="114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积极参与各类科研项目，协助教师完成科研任务和成果转</w:t>
            </w:r>
            <w:r>
              <w:rPr>
                <w:spacing w:val="-4"/>
                <w:lang w:eastAsia="zh-CN"/>
              </w:rPr>
              <w:t>化。</w:t>
            </w:r>
          </w:p>
        </w:tc>
        <w:tc>
          <w:tcPr>
            <w:tcW w:w="1183" w:type="dxa"/>
            <w:vMerge w:val="restart"/>
            <w:tcBorders>
              <w:bottom w:val="nil"/>
            </w:tcBorders>
          </w:tcPr>
          <w:p w:rsidR="00B72F44" w:rsidRDefault="00B72F44">
            <w:pPr>
              <w:spacing w:line="299" w:lineRule="auto"/>
              <w:rPr>
                <w:lang w:eastAsia="zh-CN"/>
              </w:rPr>
            </w:pPr>
          </w:p>
          <w:p w:rsidR="00B72F44" w:rsidRDefault="00B72F44">
            <w:pPr>
              <w:spacing w:line="299" w:lineRule="auto"/>
              <w:rPr>
                <w:lang w:eastAsia="zh-CN"/>
              </w:rPr>
            </w:pPr>
          </w:p>
          <w:p w:rsidR="00B72F44" w:rsidRDefault="00D43FB1">
            <w:pPr>
              <w:pStyle w:val="TableText"/>
              <w:spacing w:before="72" w:line="221" w:lineRule="auto"/>
              <w:ind w:left="38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</w:t>
            </w:r>
            <w:r>
              <w:rPr>
                <w:spacing w:val="-4"/>
                <w:sz w:val="22"/>
                <w:szCs w:val="22"/>
              </w:rPr>
              <w:t>分</w:t>
            </w:r>
          </w:p>
        </w:tc>
      </w:tr>
      <w:tr w:rsidR="00B72F44">
        <w:trPr>
          <w:trHeight w:val="817"/>
        </w:trPr>
        <w:tc>
          <w:tcPr>
            <w:tcW w:w="1614" w:type="dxa"/>
            <w:vMerge/>
            <w:tcBorders>
              <w:top w:val="nil"/>
            </w:tcBorders>
          </w:tcPr>
          <w:p w:rsidR="00B72F44" w:rsidRDefault="00B72F44"/>
        </w:tc>
        <w:tc>
          <w:tcPr>
            <w:tcW w:w="1396" w:type="dxa"/>
          </w:tcPr>
          <w:p w:rsidR="00B72F44" w:rsidRDefault="00D43FB1">
            <w:pPr>
              <w:pStyle w:val="TableText"/>
              <w:spacing w:before="136" w:line="219" w:lineRule="auto"/>
              <w:ind w:left="3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学术交流</w:t>
            </w:r>
          </w:p>
          <w:p w:rsidR="00B72F44" w:rsidRDefault="00D43FB1">
            <w:pPr>
              <w:pStyle w:val="TableText"/>
              <w:spacing w:before="26" w:line="220" w:lineRule="auto"/>
              <w:ind w:left="39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"/>
                <w:sz w:val="24"/>
                <w:szCs w:val="24"/>
              </w:rPr>
              <w:t>5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4600" w:type="dxa"/>
          </w:tcPr>
          <w:p w:rsidR="00B72F44" w:rsidRDefault="00D43FB1">
            <w:pPr>
              <w:pStyle w:val="TableText"/>
              <w:spacing w:before="205" w:line="268" w:lineRule="auto"/>
              <w:ind w:left="131" w:hanging="16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参加各类与学科专业相关的学术讲座、报告、研讨等会议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lang w:eastAsia="zh-CN"/>
              </w:rPr>
              <w:t>。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B72F44" w:rsidRDefault="00B72F44">
            <w:pPr>
              <w:rPr>
                <w:lang w:eastAsia="zh-CN"/>
              </w:rPr>
            </w:pPr>
          </w:p>
        </w:tc>
      </w:tr>
    </w:tbl>
    <w:p w:rsidR="00B72F44" w:rsidRDefault="00B72F44">
      <w:pPr>
        <w:rPr>
          <w:lang w:eastAsia="zh-CN"/>
        </w:rPr>
      </w:pPr>
    </w:p>
    <w:p w:rsidR="00B72F44" w:rsidRDefault="00B72F44">
      <w:pPr>
        <w:rPr>
          <w:lang w:eastAsia="zh-CN"/>
        </w:rPr>
        <w:sectPr w:rsidR="00B72F44">
          <w:pgSz w:w="11906" w:h="16839"/>
          <w:pgMar w:top="1431" w:right="1312" w:bottom="0" w:left="1785" w:header="0" w:footer="0" w:gutter="0"/>
          <w:cols w:space="720"/>
        </w:sectPr>
      </w:pPr>
    </w:p>
    <w:p w:rsidR="00B72F44" w:rsidRDefault="00B72F44">
      <w:pPr>
        <w:spacing w:line="91" w:lineRule="auto"/>
        <w:rPr>
          <w:sz w:val="2"/>
          <w:lang w:eastAsia="zh-CN"/>
        </w:rPr>
      </w:pPr>
    </w:p>
    <w:tbl>
      <w:tblPr>
        <w:tblStyle w:val="TableNormal"/>
        <w:tblW w:w="8793" w:type="dxa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390"/>
        <w:gridCol w:w="4597"/>
        <w:gridCol w:w="1182"/>
      </w:tblGrid>
      <w:tr w:rsidR="00B72F44">
        <w:trPr>
          <w:trHeight w:val="884"/>
        </w:trPr>
        <w:tc>
          <w:tcPr>
            <w:tcW w:w="1624" w:type="dxa"/>
          </w:tcPr>
          <w:p w:rsidR="00B72F44" w:rsidRDefault="00B72F44">
            <w:pPr>
              <w:rPr>
                <w:lang w:eastAsia="zh-CN"/>
              </w:rPr>
            </w:pPr>
          </w:p>
        </w:tc>
        <w:tc>
          <w:tcPr>
            <w:tcW w:w="1390" w:type="dxa"/>
          </w:tcPr>
          <w:p w:rsidR="00B72F44" w:rsidRDefault="00D43FB1">
            <w:pPr>
              <w:pStyle w:val="TableText"/>
              <w:spacing w:before="167" w:line="242" w:lineRule="auto"/>
              <w:ind w:left="232" w:right="129" w:firstLine="7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创新创业</w:t>
            </w:r>
            <w:r>
              <w:rPr>
                <w:spacing w:val="-5"/>
                <w:sz w:val="24"/>
                <w:szCs w:val="24"/>
              </w:rPr>
              <w:t>（</w:t>
            </w:r>
            <w:r>
              <w:rPr>
                <w:spacing w:val="-5"/>
                <w:sz w:val="24"/>
                <w:szCs w:val="24"/>
              </w:rPr>
              <w:t>10</w:t>
            </w:r>
            <w:r>
              <w:rPr>
                <w:spacing w:val="-5"/>
                <w:sz w:val="24"/>
                <w:szCs w:val="24"/>
              </w:rPr>
              <w:t>分）</w:t>
            </w:r>
          </w:p>
        </w:tc>
        <w:tc>
          <w:tcPr>
            <w:tcW w:w="4597" w:type="dxa"/>
          </w:tcPr>
          <w:p w:rsidR="00B72F44" w:rsidRDefault="00D43FB1">
            <w:pPr>
              <w:pStyle w:val="TableText"/>
              <w:spacing w:before="289" w:line="219" w:lineRule="auto"/>
              <w:jc w:val="right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积极参与大学生创新创业训练计划项目、学科及创新创业</w:t>
            </w:r>
          </w:p>
          <w:p w:rsidR="00B72F44" w:rsidRDefault="00D43FB1">
            <w:pPr>
              <w:pStyle w:val="TableText"/>
              <w:spacing w:before="41" w:line="219" w:lineRule="auto"/>
              <w:ind w:left="1094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类竞赛、创业项目孵化等活动。</w:t>
            </w:r>
          </w:p>
        </w:tc>
        <w:tc>
          <w:tcPr>
            <w:tcW w:w="1182" w:type="dxa"/>
          </w:tcPr>
          <w:p w:rsidR="00B72F44" w:rsidRDefault="00B72F44">
            <w:pPr>
              <w:rPr>
                <w:lang w:eastAsia="zh-CN"/>
              </w:rPr>
            </w:pPr>
          </w:p>
        </w:tc>
      </w:tr>
      <w:tr w:rsidR="00B72F44">
        <w:trPr>
          <w:trHeight w:val="997"/>
        </w:trPr>
        <w:tc>
          <w:tcPr>
            <w:tcW w:w="1624" w:type="dxa"/>
            <w:vMerge w:val="restart"/>
            <w:tcBorders>
              <w:bottom w:val="nil"/>
            </w:tcBorders>
          </w:tcPr>
          <w:p w:rsidR="00B72F44" w:rsidRDefault="00B72F44">
            <w:pPr>
              <w:spacing w:line="317" w:lineRule="auto"/>
              <w:rPr>
                <w:lang w:eastAsia="zh-CN"/>
              </w:rPr>
            </w:pPr>
          </w:p>
          <w:p w:rsidR="00B72F44" w:rsidRDefault="00B72F44">
            <w:pPr>
              <w:spacing w:line="318" w:lineRule="auto"/>
              <w:rPr>
                <w:lang w:eastAsia="zh-CN"/>
              </w:rPr>
            </w:pPr>
          </w:p>
          <w:p w:rsidR="00B72F44" w:rsidRDefault="00D43FB1">
            <w:pPr>
              <w:pStyle w:val="TableText"/>
              <w:spacing w:before="78" w:line="242" w:lineRule="auto"/>
              <w:ind w:left="602" w:right="356" w:hanging="28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综合能力</w:t>
            </w:r>
            <w:r>
              <w:rPr>
                <w:spacing w:val="-7"/>
                <w:sz w:val="24"/>
                <w:szCs w:val="24"/>
              </w:rPr>
              <w:t>素质</w:t>
            </w:r>
          </w:p>
        </w:tc>
        <w:tc>
          <w:tcPr>
            <w:tcW w:w="1390" w:type="dxa"/>
          </w:tcPr>
          <w:p w:rsidR="00B72F44" w:rsidRDefault="00D43FB1">
            <w:pPr>
              <w:pStyle w:val="TableText"/>
              <w:spacing w:before="221" w:line="242" w:lineRule="auto"/>
              <w:ind w:left="232" w:right="129" w:firstLine="7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组织管理</w:t>
            </w:r>
            <w:r>
              <w:rPr>
                <w:spacing w:val="-5"/>
                <w:sz w:val="24"/>
                <w:szCs w:val="24"/>
              </w:rPr>
              <w:t>（</w:t>
            </w:r>
            <w:r>
              <w:rPr>
                <w:spacing w:val="-5"/>
                <w:sz w:val="24"/>
                <w:szCs w:val="24"/>
              </w:rPr>
              <w:t>10</w:t>
            </w:r>
            <w:r>
              <w:rPr>
                <w:spacing w:val="-5"/>
                <w:sz w:val="24"/>
                <w:szCs w:val="24"/>
              </w:rPr>
              <w:t>分）</w:t>
            </w:r>
          </w:p>
        </w:tc>
        <w:tc>
          <w:tcPr>
            <w:tcW w:w="4597" w:type="dxa"/>
          </w:tcPr>
          <w:p w:rsidR="00B72F44" w:rsidRDefault="00D43FB1">
            <w:pPr>
              <w:pStyle w:val="TableText"/>
              <w:spacing w:before="166" w:line="219" w:lineRule="auto"/>
              <w:ind w:left="286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担任学生干部，沟通协调能力强，荣获</w:t>
            </w:r>
            <w:r>
              <w:rPr>
                <w:spacing w:val="-1"/>
                <w:lang w:eastAsia="zh-CN"/>
              </w:rPr>
              <w:t>“</w:t>
            </w:r>
            <w:r>
              <w:rPr>
                <w:spacing w:val="-1"/>
                <w:lang w:eastAsia="zh-CN"/>
              </w:rPr>
              <w:t>优秀学生干</w:t>
            </w:r>
          </w:p>
          <w:p w:rsidR="00B72F44" w:rsidRDefault="00D43FB1">
            <w:pPr>
              <w:pStyle w:val="TableText"/>
              <w:spacing w:before="38" w:line="219" w:lineRule="auto"/>
              <w:jc w:val="right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部</w:t>
            </w:r>
            <w:r>
              <w:rPr>
                <w:spacing w:val="-59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”“</w:t>
            </w:r>
            <w:r>
              <w:rPr>
                <w:spacing w:val="-5"/>
                <w:lang w:eastAsia="zh-CN"/>
              </w:rPr>
              <w:t>优秀团干部</w:t>
            </w:r>
            <w:r>
              <w:rPr>
                <w:spacing w:val="-67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”“</w:t>
            </w:r>
            <w:r>
              <w:rPr>
                <w:spacing w:val="-5"/>
                <w:lang w:eastAsia="zh-CN"/>
              </w:rPr>
              <w:t>三好学生</w:t>
            </w:r>
            <w:r>
              <w:rPr>
                <w:spacing w:val="-66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”“</w:t>
            </w:r>
            <w:r>
              <w:rPr>
                <w:spacing w:val="-5"/>
                <w:lang w:eastAsia="zh-CN"/>
              </w:rPr>
              <w:t>优秀团员</w:t>
            </w:r>
            <w:r>
              <w:rPr>
                <w:spacing w:val="-66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”</w:t>
            </w:r>
            <w:r>
              <w:rPr>
                <w:spacing w:val="-5"/>
                <w:lang w:eastAsia="zh-CN"/>
              </w:rPr>
              <w:t>等各级荣</w:t>
            </w:r>
          </w:p>
          <w:p w:rsidR="00B72F44" w:rsidRDefault="00D43FB1">
            <w:pPr>
              <w:pStyle w:val="TableText"/>
              <w:spacing w:before="40" w:line="219" w:lineRule="auto"/>
              <w:ind w:left="1993"/>
            </w:pPr>
            <w:r>
              <w:rPr>
                <w:spacing w:val="-2"/>
              </w:rPr>
              <w:t>誉称号。</w:t>
            </w:r>
          </w:p>
        </w:tc>
        <w:tc>
          <w:tcPr>
            <w:tcW w:w="1182" w:type="dxa"/>
            <w:vMerge w:val="restart"/>
            <w:tcBorders>
              <w:bottom w:val="nil"/>
            </w:tcBorders>
          </w:tcPr>
          <w:p w:rsidR="00B72F44" w:rsidRDefault="00B72F44">
            <w:pPr>
              <w:spacing w:line="286" w:lineRule="auto"/>
            </w:pPr>
          </w:p>
          <w:p w:rsidR="00B72F44" w:rsidRDefault="00B72F44">
            <w:pPr>
              <w:spacing w:line="286" w:lineRule="auto"/>
            </w:pPr>
          </w:p>
          <w:p w:rsidR="00B72F44" w:rsidRDefault="00B72F44">
            <w:pPr>
              <w:spacing w:line="286" w:lineRule="auto"/>
            </w:pPr>
          </w:p>
          <w:p w:rsidR="00B72F44" w:rsidRDefault="00D43FB1">
            <w:pPr>
              <w:pStyle w:val="TableText"/>
              <w:spacing w:before="72" w:line="221" w:lineRule="auto"/>
              <w:ind w:left="38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</w:t>
            </w:r>
            <w:r>
              <w:rPr>
                <w:spacing w:val="-4"/>
                <w:sz w:val="22"/>
                <w:szCs w:val="22"/>
              </w:rPr>
              <w:t>分</w:t>
            </w:r>
          </w:p>
        </w:tc>
      </w:tr>
      <w:tr w:rsidR="00B72F44">
        <w:trPr>
          <w:trHeight w:val="971"/>
        </w:trPr>
        <w:tc>
          <w:tcPr>
            <w:tcW w:w="1624" w:type="dxa"/>
            <w:vMerge/>
            <w:tcBorders>
              <w:top w:val="nil"/>
            </w:tcBorders>
          </w:tcPr>
          <w:p w:rsidR="00B72F44" w:rsidRDefault="00B72F44"/>
        </w:tc>
        <w:tc>
          <w:tcPr>
            <w:tcW w:w="1390" w:type="dxa"/>
          </w:tcPr>
          <w:p w:rsidR="00B72F44" w:rsidRDefault="00D43FB1">
            <w:pPr>
              <w:pStyle w:val="TableText"/>
              <w:spacing w:before="211" w:line="242" w:lineRule="auto"/>
              <w:ind w:left="232" w:right="129" w:firstLine="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社会实践</w:t>
            </w:r>
            <w:r>
              <w:rPr>
                <w:spacing w:val="-5"/>
                <w:sz w:val="24"/>
                <w:szCs w:val="24"/>
              </w:rPr>
              <w:t>（</w:t>
            </w:r>
            <w:r>
              <w:rPr>
                <w:spacing w:val="-5"/>
                <w:sz w:val="24"/>
                <w:szCs w:val="24"/>
              </w:rPr>
              <w:t>10</w:t>
            </w:r>
            <w:r>
              <w:rPr>
                <w:spacing w:val="-5"/>
                <w:sz w:val="24"/>
                <w:szCs w:val="24"/>
              </w:rPr>
              <w:t>分）</w:t>
            </w:r>
          </w:p>
        </w:tc>
        <w:tc>
          <w:tcPr>
            <w:tcW w:w="4597" w:type="dxa"/>
          </w:tcPr>
          <w:p w:rsidR="00B72F44" w:rsidRDefault="00B72F44">
            <w:pPr>
              <w:spacing w:line="275" w:lineRule="auto"/>
              <w:rPr>
                <w:lang w:eastAsia="zh-CN"/>
              </w:rPr>
            </w:pPr>
          </w:p>
          <w:p w:rsidR="00B72F44" w:rsidRDefault="00D43FB1">
            <w:pPr>
              <w:pStyle w:val="TableText"/>
              <w:spacing w:before="58" w:line="219" w:lineRule="auto"/>
              <w:jc w:val="right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积极参加公益活动和社会实践活动，在志愿服务等精神文</w:t>
            </w:r>
          </w:p>
          <w:p w:rsidR="00B72F44" w:rsidRDefault="00D43FB1">
            <w:pPr>
              <w:pStyle w:val="TableText"/>
              <w:spacing w:before="39" w:line="219" w:lineRule="auto"/>
              <w:ind w:left="1382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明建设活动中受到表彰。</w:t>
            </w:r>
          </w:p>
        </w:tc>
        <w:tc>
          <w:tcPr>
            <w:tcW w:w="1182" w:type="dxa"/>
            <w:vMerge/>
            <w:tcBorders>
              <w:top w:val="nil"/>
            </w:tcBorders>
          </w:tcPr>
          <w:p w:rsidR="00B72F44" w:rsidRDefault="00B72F44">
            <w:pPr>
              <w:rPr>
                <w:lang w:eastAsia="zh-CN"/>
              </w:rPr>
            </w:pPr>
          </w:p>
        </w:tc>
      </w:tr>
      <w:tr w:rsidR="00B72F44">
        <w:trPr>
          <w:trHeight w:val="1565"/>
        </w:trPr>
        <w:tc>
          <w:tcPr>
            <w:tcW w:w="1624" w:type="dxa"/>
          </w:tcPr>
          <w:p w:rsidR="00B72F44" w:rsidRDefault="00B72F44">
            <w:pPr>
              <w:spacing w:line="291" w:lineRule="auto"/>
              <w:rPr>
                <w:lang w:eastAsia="zh-CN"/>
              </w:rPr>
            </w:pPr>
          </w:p>
          <w:p w:rsidR="00B72F44" w:rsidRDefault="00B72F44">
            <w:pPr>
              <w:spacing w:line="291" w:lineRule="auto"/>
              <w:rPr>
                <w:lang w:eastAsia="zh-CN"/>
              </w:rPr>
            </w:pPr>
          </w:p>
          <w:p w:rsidR="00B72F44" w:rsidRDefault="00D43FB1">
            <w:pPr>
              <w:pStyle w:val="TableText"/>
              <w:spacing w:before="78" w:line="219" w:lineRule="auto"/>
              <w:ind w:left="32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附加项</w:t>
            </w:r>
          </w:p>
        </w:tc>
        <w:tc>
          <w:tcPr>
            <w:tcW w:w="5987" w:type="dxa"/>
            <w:gridSpan w:val="2"/>
          </w:tcPr>
          <w:p w:rsidR="00B72F44" w:rsidRDefault="00D43FB1">
            <w:pPr>
              <w:pStyle w:val="TableText"/>
              <w:spacing w:before="148" w:line="219" w:lineRule="auto"/>
              <w:ind w:left="117"/>
              <w:rPr>
                <w:sz w:val="24"/>
                <w:szCs w:val="24"/>
                <w:lang w:eastAsia="zh-CN"/>
              </w:rPr>
            </w:pPr>
            <w:r>
              <w:rPr>
                <w:spacing w:val="1"/>
                <w:sz w:val="24"/>
                <w:szCs w:val="24"/>
                <w:lang w:eastAsia="zh-CN"/>
              </w:rPr>
              <w:t>一、党员（包括预备党员</w:t>
            </w:r>
            <w:r>
              <w:rPr>
                <w:spacing w:val="-15"/>
                <w:sz w:val="24"/>
                <w:szCs w:val="24"/>
                <w:lang w:eastAsia="zh-CN"/>
              </w:rPr>
              <w:t>）（</w:t>
            </w:r>
            <w:r>
              <w:rPr>
                <w:spacing w:val="1"/>
                <w:sz w:val="24"/>
                <w:szCs w:val="24"/>
                <w:lang w:eastAsia="zh-CN"/>
              </w:rPr>
              <w:t>5</w:t>
            </w:r>
            <w:r>
              <w:rPr>
                <w:spacing w:val="1"/>
                <w:sz w:val="24"/>
                <w:szCs w:val="24"/>
                <w:lang w:eastAsia="zh-CN"/>
              </w:rPr>
              <w:t>分）</w:t>
            </w:r>
          </w:p>
          <w:p w:rsidR="00B72F44" w:rsidRDefault="00D43FB1">
            <w:pPr>
              <w:pStyle w:val="TableText"/>
              <w:spacing w:before="220" w:line="219" w:lineRule="auto"/>
              <w:ind w:left="117"/>
              <w:rPr>
                <w:sz w:val="24"/>
                <w:szCs w:val="24"/>
                <w:lang w:eastAsia="zh-CN"/>
              </w:rPr>
            </w:pPr>
            <w:r>
              <w:rPr>
                <w:spacing w:val="-2"/>
                <w:sz w:val="24"/>
                <w:szCs w:val="24"/>
                <w:lang w:eastAsia="zh-CN"/>
              </w:rPr>
              <w:t>二、社会责任感（</w:t>
            </w:r>
            <w:r>
              <w:rPr>
                <w:spacing w:val="-2"/>
                <w:sz w:val="24"/>
                <w:szCs w:val="24"/>
                <w:lang w:eastAsia="zh-CN"/>
              </w:rPr>
              <w:t>15</w:t>
            </w:r>
            <w:r>
              <w:rPr>
                <w:spacing w:val="-2"/>
                <w:sz w:val="24"/>
                <w:szCs w:val="24"/>
                <w:lang w:eastAsia="zh-CN"/>
              </w:rPr>
              <w:t>分）</w:t>
            </w:r>
          </w:p>
          <w:p w:rsidR="00B72F44" w:rsidRDefault="00D43FB1">
            <w:pPr>
              <w:pStyle w:val="TableText"/>
              <w:spacing w:before="271" w:line="218" w:lineRule="auto"/>
              <w:ind w:left="378"/>
              <w:rPr>
                <w:lang w:eastAsia="zh-CN"/>
              </w:rPr>
            </w:pPr>
            <w:r>
              <w:rPr>
                <w:lang w:eastAsia="zh-CN"/>
              </w:rPr>
              <w:t>遵守社会规则，维护公共利益，传播正向价值，</w:t>
            </w:r>
            <w:r>
              <w:rPr>
                <w:spacing w:val="-1"/>
                <w:lang w:eastAsia="zh-CN"/>
              </w:rPr>
              <w:t>参与社会治理等。</w:t>
            </w:r>
          </w:p>
        </w:tc>
        <w:tc>
          <w:tcPr>
            <w:tcW w:w="1182" w:type="dxa"/>
          </w:tcPr>
          <w:p w:rsidR="00B72F44" w:rsidRDefault="00B72F44">
            <w:pPr>
              <w:spacing w:line="299" w:lineRule="auto"/>
              <w:rPr>
                <w:lang w:eastAsia="zh-CN"/>
              </w:rPr>
            </w:pPr>
          </w:p>
          <w:p w:rsidR="00B72F44" w:rsidRDefault="00B72F44">
            <w:pPr>
              <w:spacing w:line="299" w:lineRule="auto"/>
              <w:rPr>
                <w:lang w:eastAsia="zh-CN"/>
              </w:rPr>
            </w:pPr>
          </w:p>
          <w:p w:rsidR="00B72F44" w:rsidRDefault="00D43FB1">
            <w:pPr>
              <w:pStyle w:val="TableText"/>
              <w:spacing w:before="71" w:line="221" w:lineRule="auto"/>
              <w:ind w:left="38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</w:t>
            </w:r>
            <w:r>
              <w:rPr>
                <w:spacing w:val="-4"/>
                <w:sz w:val="22"/>
                <w:szCs w:val="22"/>
              </w:rPr>
              <w:t>分</w:t>
            </w:r>
          </w:p>
        </w:tc>
      </w:tr>
      <w:tr w:rsidR="00B72F44">
        <w:trPr>
          <w:trHeight w:val="556"/>
        </w:trPr>
        <w:tc>
          <w:tcPr>
            <w:tcW w:w="1624" w:type="dxa"/>
          </w:tcPr>
          <w:p w:rsidR="00B72F44" w:rsidRDefault="00D43FB1">
            <w:pPr>
              <w:pStyle w:val="TableText"/>
              <w:spacing w:before="233" w:line="222" w:lineRule="auto"/>
              <w:ind w:left="59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合计</w:t>
            </w:r>
          </w:p>
        </w:tc>
        <w:tc>
          <w:tcPr>
            <w:tcW w:w="7169" w:type="dxa"/>
            <w:gridSpan w:val="3"/>
          </w:tcPr>
          <w:p w:rsidR="00B72F44" w:rsidRDefault="00D43FB1">
            <w:pPr>
              <w:pStyle w:val="TableText"/>
              <w:spacing w:before="233" w:line="221" w:lineRule="auto"/>
              <w:ind w:left="332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  <w:r>
              <w:rPr>
                <w:spacing w:val="-6"/>
                <w:sz w:val="22"/>
                <w:szCs w:val="22"/>
              </w:rPr>
              <w:t>分</w:t>
            </w:r>
          </w:p>
        </w:tc>
      </w:tr>
    </w:tbl>
    <w:p w:rsidR="00B72F44" w:rsidRDefault="00B72F44">
      <w:pPr>
        <w:spacing w:line="350" w:lineRule="auto"/>
      </w:pPr>
    </w:p>
    <w:p w:rsidR="00B72F44" w:rsidRDefault="00B72F44">
      <w:pPr>
        <w:spacing w:line="351" w:lineRule="auto"/>
      </w:pPr>
    </w:p>
    <w:p w:rsidR="00B72F44" w:rsidRDefault="00D43FB1">
      <w:pPr>
        <w:pStyle w:val="a3"/>
        <w:spacing w:before="91" w:line="219" w:lineRule="auto"/>
        <w:ind w:left="3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具体分值附加说明</w:t>
      </w:r>
      <w:r>
        <w:rPr>
          <w:spacing w:val="-4"/>
          <w:sz w:val="28"/>
          <w:szCs w:val="28"/>
        </w:rPr>
        <w:t>：</w:t>
      </w:r>
    </w:p>
    <w:p w:rsidR="00B72F44" w:rsidRDefault="00B72F44">
      <w:pPr>
        <w:spacing w:line="464" w:lineRule="auto"/>
      </w:pPr>
    </w:p>
    <w:p w:rsidR="00B72F44" w:rsidRDefault="00D43FB1">
      <w:pPr>
        <w:pStyle w:val="a3"/>
        <w:spacing w:before="78" w:line="360" w:lineRule="auto"/>
        <w:ind w:left="27" w:right="487"/>
        <w:rPr>
          <w:lang w:eastAsia="zh-CN"/>
        </w:rPr>
      </w:pPr>
      <w:r>
        <w:rPr>
          <w:spacing w:val="-5"/>
          <w:lang w:eastAsia="zh-CN"/>
        </w:rPr>
        <w:t>一、</w:t>
      </w:r>
      <w:r>
        <w:rPr>
          <w:spacing w:val="-5"/>
          <w:lang w:eastAsia="zh-CN"/>
        </w:rPr>
        <w:t>“</w:t>
      </w:r>
      <w:r>
        <w:rPr>
          <w:spacing w:val="-5"/>
          <w:lang w:eastAsia="zh-CN"/>
        </w:rPr>
        <w:t>学业发展素养</w:t>
      </w:r>
      <w:r>
        <w:rPr>
          <w:spacing w:val="-88"/>
          <w:lang w:eastAsia="zh-CN"/>
        </w:rPr>
        <w:t xml:space="preserve"> </w:t>
      </w:r>
      <w:r>
        <w:rPr>
          <w:spacing w:val="-5"/>
          <w:lang w:eastAsia="zh-CN"/>
        </w:rPr>
        <w:t>”</w:t>
      </w:r>
      <w:r>
        <w:rPr>
          <w:spacing w:val="-5"/>
          <w:lang w:eastAsia="zh-CN"/>
        </w:rPr>
        <w:t>中</w:t>
      </w:r>
      <w:r>
        <w:rPr>
          <w:spacing w:val="-5"/>
          <w:lang w:eastAsia="zh-CN"/>
        </w:rPr>
        <w:t>“</w:t>
      </w:r>
      <w:r>
        <w:rPr>
          <w:spacing w:val="-5"/>
          <w:lang w:eastAsia="zh-CN"/>
        </w:rPr>
        <w:t>职业技能</w:t>
      </w:r>
      <w:r>
        <w:rPr>
          <w:spacing w:val="-88"/>
          <w:lang w:eastAsia="zh-CN"/>
        </w:rPr>
        <w:t xml:space="preserve"> </w:t>
      </w:r>
      <w:r>
        <w:rPr>
          <w:spacing w:val="-5"/>
          <w:lang w:eastAsia="zh-CN"/>
        </w:rPr>
        <w:t>”</w:t>
      </w:r>
      <w:r>
        <w:rPr>
          <w:spacing w:val="-5"/>
          <w:lang w:eastAsia="zh-CN"/>
        </w:rPr>
        <w:t>（</w:t>
      </w:r>
      <w:r>
        <w:rPr>
          <w:rFonts w:ascii="Times New Roman" w:eastAsia="Times New Roman" w:hAnsi="Times New Roman" w:cs="Times New Roman"/>
          <w:spacing w:val="-5"/>
          <w:lang w:eastAsia="zh-CN"/>
        </w:rPr>
        <w:t>5</w:t>
      </w:r>
      <w:r>
        <w:rPr>
          <w:spacing w:val="-5"/>
          <w:lang w:eastAsia="zh-CN"/>
        </w:rPr>
        <w:t>分</w:t>
      </w:r>
      <w:r>
        <w:rPr>
          <w:spacing w:val="-1"/>
          <w:lang w:eastAsia="zh-CN"/>
        </w:rPr>
        <w:t>）：</w:t>
      </w:r>
      <w:r>
        <w:rPr>
          <w:spacing w:val="-5"/>
          <w:lang w:eastAsia="zh-CN"/>
        </w:rPr>
        <w:t>通过大学英语四级</w:t>
      </w:r>
      <w:r>
        <w:rPr>
          <w:rFonts w:ascii="Times New Roman" w:eastAsia="Times New Roman" w:hAnsi="Times New Roman" w:cs="Times New Roman"/>
          <w:spacing w:val="-5"/>
          <w:lang w:eastAsia="zh-CN"/>
        </w:rPr>
        <w:t>4</w:t>
      </w:r>
      <w:r>
        <w:rPr>
          <w:spacing w:val="-5"/>
          <w:lang w:eastAsia="zh-CN"/>
        </w:rPr>
        <w:t>分，通过大</w:t>
      </w:r>
      <w:r>
        <w:rPr>
          <w:spacing w:val="-3"/>
          <w:lang w:eastAsia="zh-CN"/>
        </w:rPr>
        <w:t>学英语六级</w:t>
      </w:r>
      <w:r>
        <w:rPr>
          <w:rFonts w:ascii="Times New Roman" w:eastAsia="Times New Roman" w:hAnsi="Times New Roman" w:cs="Times New Roman"/>
          <w:spacing w:val="-3"/>
          <w:lang w:eastAsia="zh-CN"/>
        </w:rPr>
        <w:t>5</w:t>
      </w:r>
      <w:r>
        <w:rPr>
          <w:spacing w:val="-3"/>
          <w:lang w:eastAsia="zh-CN"/>
        </w:rPr>
        <w:t>分</w:t>
      </w:r>
    </w:p>
    <w:p w:rsidR="00B72F44" w:rsidRDefault="00D43FB1">
      <w:pPr>
        <w:pStyle w:val="a3"/>
        <w:spacing w:before="1" w:line="361" w:lineRule="auto"/>
        <w:ind w:left="24" w:right="487" w:firstLine="2"/>
        <w:rPr>
          <w:lang w:eastAsia="zh-CN"/>
        </w:rPr>
      </w:pPr>
      <w:r>
        <w:rPr>
          <w:spacing w:val="-5"/>
          <w:lang w:eastAsia="zh-CN"/>
        </w:rPr>
        <w:t>二、</w:t>
      </w:r>
      <w:r>
        <w:rPr>
          <w:spacing w:val="-5"/>
          <w:lang w:eastAsia="zh-CN"/>
        </w:rPr>
        <w:t>“</w:t>
      </w:r>
      <w:r>
        <w:rPr>
          <w:spacing w:val="-5"/>
          <w:lang w:eastAsia="zh-CN"/>
        </w:rPr>
        <w:t>综合能力素质</w:t>
      </w:r>
      <w:r>
        <w:rPr>
          <w:spacing w:val="-88"/>
          <w:lang w:eastAsia="zh-CN"/>
        </w:rPr>
        <w:t xml:space="preserve"> </w:t>
      </w:r>
      <w:r>
        <w:rPr>
          <w:spacing w:val="-5"/>
          <w:lang w:eastAsia="zh-CN"/>
        </w:rPr>
        <w:t>”</w:t>
      </w:r>
      <w:r>
        <w:rPr>
          <w:spacing w:val="-5"/>
          <w:lang w:eastAsia="zh-CN"/>
        </w:rPr>
        <w:t>中</w:t>
      </w:r>
      <w:r>
        <w:rPr>
          <w:spacing w:val="-5"/>
          <w:lang w:eastAsia="zh-CN"/>
        </w:rPr>
        <w:t>“</w:t>
      </w:r>
      <w:r>
        <w:rPr>
          <w:spacing w:val="-5"/>
          <w:lang w:eastAsia="zh-CN"/>
        </w:rPr>
        <w:t>组织管理</w:t>
      </w:r>
      <w:r>
        <w:rPr>
          <w:spacing w:val="-88"/>
          <w:lang w:eastAsia="zh-CN"/>
        </w:rPr>
        <w:t xml:space="preserve"> </w:t>
      </w:r>
      <w:r>
        <w:rPr>
          <w:spacing w:val="-5"/>
          <w:lang w:eastAsia="zh-CN"/>
        </w:rPr>
        <w:t>”</w:t>
      </w:r>
      <w:r>
        <w:rPr>
          <w:spacing w:val="-5"/>
          <w:lang w:eastAsia="zh-CN"/>
        </w:rPr>
        <w:t>（</w:t>
      </w:r>
      <w:r>
        <w:rPr>
          <w:rFonts w:ascii="Times New Roman" w:eastAsia="Times New Roman" w:hAnsi="Times New Roman" w:cs="Times New Roman"/>
          <w:spacing w:val="-5"/>
          <w:lang w:eastAsia="zh-CN"/>
        </w:rPr>
        <w:t>10</w:t>
      </w:r>
      <w:r>
        <w:rPr>
          <w:spacing w:val="-5"/>
          <w:lang w:eastAsia="zh-CN"/>
        </w:rPr>
        <w:t>分</w:t>
      </w:r>
      <w:r>
        <w:rPr>
          <w:spacing w:val="-1"/>
          <w:lang w:eastAsia="zh-CN"/>
        </w:rPr>
        <w:t>）：</w:t>
      </w:r>
      <w:r>
        <w:rPr>
          <w:spacing w:val="-5"/>
          <w:lang w:eastAsia="zh-CN"/>
        </w:rPr>
        <w:t>担任学生干部并获得省级及以</w:t>
      </w:r>
      <w:r>
        <w:rPr>
          <w:spacing w:val="-3"/>
          <w:lang w:eastAsia="zh-CN"/>
        </w:rPr>
        <w:t>上荣誉称号</w:t>
      </w:r>
      <w:r>
        <w:rPr>
          <w:rFonts w:ascii="Times New Roman" w:eastAsia="Times New Roman" w:hAnsi="Times New Roman" w:cs="Times New Roman"/>
          <w:spacing w:val="-3"/>
          <w:lang w:eastAsia="zh-CN"/>
        </w:rPr>
        <w:t>10</w:t>
      </w:r>
      <w:r>
        <w:rPr>
          <w:spacing w:val="-3"/>
          <w:lang w:eastAsia="zh-CN"/>
        </w:rPr>
        <w:t>分，市级荣誉称号</w:t>
      </w:r>
      <w:r>
        <w:rPr>
          <w:rFonts w:ascii="Times New Roman" w:eastAsia="Times New Roman" w:hAnsi="Times New Roman" w:cs="Times New Roman"/>
          <w:spacing w:val="-3"/>
          <w:lang w:eastAsia="zh-CN"/>
        </w:rPr>
        <w:t>8</w:t>
      </w:r>
      <w:r>
        <w:rPr>
          <w:spacing w:val="-3"/>
          <w:lang w:eastAsia="zh-CN"/>
        </w:rPr>
        <w:t>分，校级荣誉称号</w:t>
      </w:r>
      <w:r>
        <w:rPr>
          <w:rFonts w:ascii="Times New Roman" w:eastAsia="Times New Roman" w:hAnsi="Times New Roman" w:cs="Times New Roman"/>
          <w:spacing w:val="-3"/>
          <w:lang w:eastAsia="zh-CN"/>
        </w:rPr>
        <w:t>6</w:t>
      </w:r>
      <w:r>
        <w:rPr>
          <w:spacing w:val="-3"/>
          <w:lang w:eastAsia="zh-CN"/>
        </w:rPr>
        <w:t>分，其他担任学生干部情况</w:t>
      </w:r>
      <w:r>
        <w:rPr>
          <w:spacing w:val="-1"/>
          <w:lang w:eastAsia="zh-CN"/>
        </w:rPr>
        <w:t>均</w:t>
      </w:r>
      <w:r>
        <w:rPr>
          <w:rFonts w:ascii="Times New Roman" w:eastAsia="Times New Roman" w:hAnsi="Times New Roman" w:cs="Times New Roman"/>
          <w:spacing w:val="-1"/>
          <w:lang w:eastAsia="zh-CN"/>
        </w:rPr>
        <w:t>4</w:t>
      </w:r>
      <w:r>
        <w:rPr>
          <w:spacing w:val="-1"/>
          <w:lang w:eastAsia="zh-CN"/>
        </w:rPr>
        <w:t>分。按最高奖项计</w:t>
      </w:r>
      <w:r>
        <w:rPr>
          <w:rFonts w:ascii="Times New Roman" w:eastAsia="Times New Roman" w:hAnsi="Times New Roman" w:cs="Times New Roman"/>
          <w:spacing w:val="-1"/>
          <w:lang w:eastAsia="zh-CN"/>
        </w:rPr>
        <w:t>1</w:t>
      </w:r>
      <w:r>
        <w:rPr>
          <w:spacing w:val="-1"/>
          <w:lang w:eastAsia="zh-CN"/>
        </w:rPr>
        <w:t>次，各项不累加。</w:t>
      </w:r>
    </w:p>
    <w:p w:rsidR="00B72F44" w:rsidRDefault="00B72F44">
      <w:pPr>
        <w:rPr>
          <w:lang w:eastAsia="zh-CN"/>
        </w:rPr>
      </w:pPr>
    </w:p>
    <w:p w:rsidR="00B72F44" w:rsidRDefault="00B72F44">
      <w:pPr>
        <w:rPr>
          <w:lang w:eastAsia="zh-CN"/>
        </w:rPr>
      </w:pPr>
    </w:p>
    <w:p w:rsidR="00B72F44" w:rsidRDefault="00B72F44">
      <w:pPr>
        <w:rPr>
          <w:lang w:eastAsia="zh-CN"/>
        </w:rPr>
      </w:pPr>
    </w:p>
    <w:p w:rsidR="00B72F44" w:rsidRDefault="00B72F44">
      <w:pPr>
        <w:spacing w:line="241" w:lineRule="auto"/>
        <w:rPr>
          <w:lang w:eastAsia="zh-CN"/>
        </w:rPr>
      </w:pPr>
    </w:p>
    <w:p w:rsidR="00B72F44" w:rsidRDefault="00B72F44">
      <w:pPr>
        <w:spacing w:line="241" w:lineRule="auto"/>
        <w:rPr>
          <w:lang w:eastAsia="zh-CN"/>
        </w:rPr>
      </w:pPr>
    </w:p>
    <w:p w:rsidR="00B72F44" w:rsidRDefault="00D43FB1">
      <w:pPr>
        <w:pStyle w:val="a3"/>
        <w:spacing w:before="91" w:line="220" w:lineRule="auto"/>
        <w:ind w:left="4970"/>
        <w:rPr>
          <w:sz w:val="28"/>
          <w:szCs w:val="28"/>
          <w:lang w:eastAsia="zh-CN"/>
        </w:rPr>
      </w:pPr>
      <w:r>
        <w:rPr>
          <w:spacing w:val="-2"/>
          <w:sz w:val="28"/>
          <w:szCs w:val="28"/>
          <w:lang w:eastAsia="zh-CN"/>
        </w:rPr>
        <w:t>海洋法律与人文学院</w:t>
      </w:r>
    </w:p>
    <w:p w:rsidR="00B72F44" w:rsidRDefault="00D43FB1">
      <w:pPr>
        <w:pStyle w:val="a3"/>
        <w:spacing w:before="290" w:line="220" w:lineRule="auto"/>
        <w:ind w:left="5349"/>
        <w:rPr>
          <w:sz w:val="28"/>
          <w:szCs w:val="28"/>
        </w:rPr>
      </w:pPr>
      <w:r>
        <w:rPr>
          <w:spacing w:val="-2"/>
          <w:sz w:val="28"/>
          <w:szCs w:val="28"/>
        </w:rPr>
        <w:t>2026</w:t>
      </w:r>
      <w:r>
        <w:rPr>
          <w:spacing w:val="-2"/>
          <w:sz w:val="28"/>
          <w:szCs w:val="28"/>
        </w:rPr>
        <w:t>年8</w:t>
      </w:r>
      <w:r>
        <w:rPr>
          <w:spacing w:val="-2"/>
          <w:sz w:val="28"/>
          <w:szCs w:val="28"/>
        </w:rPr>
        <w:t>月28</w:t>
      </w:r>
      <w:bookmarkStart w:id="0" w:name="_GoBack"/>
      <w:bookmarkEnd w:id="0"/>
      <w:r>
        <w:rPr>
          <w:spacing w:val="-2"/>
          <w:sz w:val="28"/>
          <w:szCs w:val="28"/>
        </w:rPr>
        <w:t>日</w:t>
      </w:r>
    </w:p>
    <w:sectPr w:rsidR="00B72F44">
      <w:pgSz w:w="11906" w:h="16839"/>
      <w:pgMar w:top="1431" w:right="1312" w:bottom="0" w:left="178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Malgun Gothic Semilight"/>
    <w:charset w:val="86"/>
    <w:family w:val="auto"/>
    <w:pitch w:val="default"/>
    <w:sig w:usb0="00000000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44"/>
    <w:rsid w:val="00B72F44"/>
    <w:rsid w:val="00D4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844A2"/>
  <w15:docId w15:val="{03A720B4-B642-4D07-9B8C-A88805D9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18"/>
      <w:szCs w:val="18"/>
    </w:rPr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第一章 总 则</dc:title>
  <dc:creator>Administrator</dc:creator>
  <cp:lastModifiedBy>刘榕</cp:lastModifiedBy>
  <cp:revision>2</cp:revision>
  <dcterms:created xsi:type="dcterms:W3CDTF">2026-08-29T01:00:00Z</dcterms:created>
  <dcterms:modified xsi:type="dcterms:W3CDTF">2026-08-29T01:00:00Z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2026-08-29T08:57:18Z</vt:filetime>
  </property>
</Properties>
</file>